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0AF0F" w14:textId="096E2AF0" w:rsidR="00A25942" w:rsidRPr="00A25942" w:rsidRDefault="00A25942" w:rsidP="00A25942">
      <w:pPr>
        <w:spacing w:after="0"/>
        <w:jc w:val="center"/>
        <w:rPr>
          <w:rFonts w:ascii="Arial" w:hAnsi="Arial" w:cs="Arial"/>
          <w:b/>
          <w:bCs/>
          <w:color w:val="000000" w:themeColor="text1"/>
          <w:sz w:val="24"/>
          <w:szCs w:val="24"/>
          <w:lang w:val="id-ID"/>
        </w:rPr>
      </w:pPr>
      <w:r>
        <w:rPr>
          <w:rFonts w:ascii="Arial" w:hAnsi="Arial" w:cs="Arial"/>
          <w:b/>
          <w:bCs/>
          <w:color w:val="000000" w:themeColor="text1"/>
          <w:sz w:val="24"/>
          <w:szCs w:val="24"/>
          <w:lang w:val="en-US"/>
        </w:rPr>
        <w:t xml:space="preserve">Indonesia </w:t>
      </w:r>
      <w:r w:rsidRPr="00A25942">
        <w:rPr>
          <w:rFonts w:ascii="Arial" w:hAnsi="Arial" w:cs="Arial"/>
          <w:b/>
          <w:bCs/>
          <w:color w:val="000000" w:themeColor="text1"/>
          <w:sz w:val="24"/>
          <w:szCs w:val="24"/>
          <w:lang w:val="id-ID"/>
        </w:rPr>
        <w:t>Foreign Minister: ASEAN Plus Three Serves as an Anchor for Regional Stability, Resilience, and Sustainability</w:t>
      </w:r>
    </w:p>
    <w:p w14:paraId="1D689A9C" w14:textId="77777777" w:rsidR="00A25942" w:rsidRPr="00A25942" w:rsidRDefault="00A25942" w:rsidP="00A25942">
      <w:pPr>
        <w:spacing w:after="0"/>
        <w:jc w:val="center"/>
        <w:rPr>
          <w:rFonts w:ascii="Arial" w:hAnsi="Arial" w:cs="Arial"/>
          <w:color w:val="000000" w:themeColor="text1"/>
          <w:sz w:val="24"/>
          <w:szCs w:val="24"/>
          <w:lang w:val="id-ID"/>
        </w:rPr>
      </w:pPr>
    </w:p>
    <w:p w14:paraId="51000313" w14:textId="5465EB0F" w:rsidR="00A25942" w:rsidRPr="00A25942" w:rsidRDefault="00A25942" w:rsidP="00A25942">
      <w:pPr>
        <w:spacing w:after="0"/>
        <w:jc w:val="both"/>
        <w:rPr>
          <w:rFonts w:ascii="Arial" w:hAnsi="Arial" w:cs="Arial"/>
          <w:color w:val="000000" w:themeColor="text1"/>
          <w:sz w:val="24"/>
          <w:szCs w:val="24"/>
          <w:lang w:val="id-ID"/>
        </w:rPr>
      </w:pPr>
      <w:r w:rsidRPr="00A25942">
        <w:rPr>
          <w:rFonts w:ascii="Arial" w:hAnsi="Arial" w:cs="Arial"/>
          <w:b/>
          <w:bCs/>
          <w:color w:val="000000" w:themeColor="text1"/>
          <w:sz w:val="24"/>
          <w:szCs w:val="24"/>
          <w:lang w:val="id-ID"/>
        </w:rPr>
        <w:t xml:space="preserve">Jakarta, </w:t>
      </w:r>
      <w:r w:rsidRPr="00A25942">
        <w:rPr>
          <w:rFonts w:ascii="Arial" w:hAnsi="Arial" w:cs="Arial"/>
          <w:b/>
          <w:bCs/>
          <w:color w:val="000000" w:themeColor="text1"/>
          <w:sz w:val="24"/>
          <w:szCs w:val="24"/>
          <w:lang w:val="en-US"/>
        </w:rPr>
        <w:t xml:space="preserve">13 </w:t>
      </w:r>
      <w:r w:rsidRPr="00A25942">
        <w:rPr>
          <w:rFonts w:ascii="Arial" w:hAnsi="Arial" w:cs="Arial"/>
          <w:b/>
          <w:bCs/>
          <w:color w:val="000000" w:themeColor="text1"/>
          <w:sz w:val="24"/>
          <w:szCs w:val="24"/>
          <w:lang w:val="id-ID"/>
        </w:rPr>
        <w:t>July 2023</w:t>
      </w:r>
      <w:r w:rsidRPr="00A25942">
        <w:rPr>
          <w:rFonts w:ascii="Arial" w:hAnsi="Arial" w:cs="Arial"/>
          <w:color w:val="000000" w:themeColor="text1"/>
          <w:sz w:val="24"/>
          <w:szCs w:val="24"/>
          <w:lang w:val="id-ID"/>
        </w:rPr>
        <w:t xml:space="preserve"> </w:t>
      </w:r>
      <w:r>
        <w:rPr>
          <w:rFonts w:ascii="Arial" w:hAnsi="Arial" w:cs="Arial"/>
          <w:color w:val="000000" w:themeColor="text1"/>
          <w:sz w:val="24"/>
          <w:szCs w:val="24"/>
          <w:lang w:val="id-ID"/>
        </w:rPr>
        <w:t>–</w:t>
      </w:r>
      <w:r w:rsidRPr="00A25942">
        <w:rPr>
          <w:rFonts w:ascii="Arial" w:hAnsi="Arial" w:cs="Arial"/>
          <w:color w:val="000000" w:themeColor="text1"/>
          <w:sz w:val="24"/>
          <w:szCs w:val="24"/>
          <w:lang w:val="id-ID"/>
        </w:rPr>
        <w:t xml:space="preserve"> </w:t>
      </w:r>
      <w:r>
        <w:rPr>
          <w:rFonts w:ascii="Arial" w:hAnsi="Arial" w:cs="Arial"/>
          <w:color w:val="000000" w:themeColor="text1"/>
          <w:sz w:val="24"/>
          <w:szCs w:val="24"/>
          <w:lang w:val="en-US"/>
        </w:rPr>
        <w:t>The Minister for Foreign Affairs of Indonesia</w:t>
      </w:r>
      <w:r w:rsidRPr="00A25942">
        <w:rPr>
          <w:rFonts w:ascii="Arial" w:hAnsi="Arial" w:cs="Arial"/>
          <w:color w:val="000000" w:themeColor="text1"/>
          <w:sz w:val="24"/>
          <w:szCs w:val="24"/>
          <w:lang w:val="id-ID"/>
        </w:rPr>
        <w:t xml:space="preserve">, Retno Marsudi, and South Korean Foreign Minister, Park Jin, co-chaired the ASEAN Plus Three Foreign Ministers Meeting (South Korea, China, Japan) in Jakarta </w:t>
      </w:r>
      <w:r>
        <w:rPr>
          <w:rFonts w:ascii="Arial" w:hAnsi="Arial" w:cs="Arial"/>
          <w:color w:val="000000" w:themeColor="text1"/>
          <w:sz w:val="24"/>
          <w:szCs w:val="24"/>
          <w:lang w:val="en-US"/>
        </w:rPr>
        <w:t>(13/7)</w:t>
      </w:r>
      <w:r w:rsidRPr="00A25942">
        <w:rPr>
          <w:rFonts w:ascii="Arial" w:hAnsi="Arial" w:cs="Arial"/>
          <w:color w:val="000000" w:themeColor="text1"/>
          <w:sz w:val="24"/>
          <w:szCs w:val="24"/>
          <w:lang w:val="id-ID"/>
        </w:rPr>
        <w:t xml:space="preserve">. In her opening remarks, </w:t>
      </w:r>
      <w:r>
        <w:rPr>
          <w:rFonts w:ascii="Arial" w:hAnsi="Arial" w:cs="Arial"/>
          <w:color w:val="000000" w:themeColor="text1"/>
          <w:sz w:val="24"/>
          <w:szCs w:val="24"/>
          <w:lang w:val="en-US"/>
        </w:rPr>
        <w:t xml:space="preserve">Foreign </w:t>
      </w:r>
      <w:r w:rsidRPr="00A25942">
        <w:rPr>
          <w:rFonts w:ascii="Arial" w:hAnsi="Arial" w:cs="Arial"/>
          <w:color w:val="000000" w:themeColor="text1"/>
          <w:sz w:val="24"/>
          <w:szCs w:val="24"/>
          <w:lang w:val="id-ID"/>
        </w:rPr>
        <w:t>Minister Retno emphasized the importance of the ASEAN Plus Three (APT) mechanism as an anchor for regional stability, resilience, and sustainability.</w:t>
      </w:r>
    </w:p>
    <w:p w14:paraId="0882D6C8" w14:textId="77777777" w:rsidR="00A25942" w:rsidRPr="00A25942" w:rsidRDefault="00A25942" w:rsidP="00A25942">
      <w:pPr>
        <w:spacing w:after="0"/>
        <w:jc w:val="both"/>
        <w:rPr>
          <w:rFonts w:ascii="Arial" w:hAnsi="Arial" w:cs="Arial"/>
          <w:color w:val="000000" w:themeColor="text1"/>
          <w:sz w:val="24"/>
          <w:szCs w:val="24"/>
          <w:lang w:val="id-ID"/>
        </w:rPr>
      </w:pPr>
    </w:p>
    <w:p w14:paraId="373CB9E0" w14:textId="092A4F0A" w:rsidR="0092794A" w:rsidRPr="0092794A" w:rsidRDefault="00A25942" w:rsidP="0092794A">
      <w:pPr>
        <w:spacing w:after="0"/>
        <w:jc w:val="both"/>
        <w:rPr>
          <w:rFonts w:ascii="Arial" w:hAnsi="Arial" w:cs="Arial"/>
          <w:color w:val="000000" w:themeColor="text1"/>
          <w:sz w:val="24"/>
          <w:szCs w:val="24"/>
          <w:lang w:val="id-ID"/>
        </w:rPr>
      </w:pPr>
      <w:r w:rsidRPr="00A25942">
        <w:rPr>
          <w:rFonts w:ascii="Arial" w:hAnsi="Arial" w:cs="Arial"/>
          <w:color w:val="000000" w:themeColor="text1"/>
          <w:sz w:val="24"/>
          <w:szCs w:val="24"/>
          <w:lang w:val="id-ID"/>
        </w:rPr>
        <w:t>"</w:t>
      </w:r>
      <w:r w:rsidRPr="00A25942">
        <w:t xml:space="preserve"> </w:t>
      </w:r>
      <w:r w:rsidRPr="00A25942">
        <w:rPr>
          <w:rFonts w:ascii="Arial" w:hAnsi="Arial" w:cs="Arial"/>
          <w:color w:val="000000" w:themeColor="text1"/>
          <w:sz w:val="24"/>
          <w:szCs w:val="24"/>
          <w:lang w:val="id-ID"/>
        </w:rPr>
        <w:t>APT has been our anchor for over 25 years to address immediate challenges</w:t>
      </w:r>
      <w:r>
        <w:rPr>
          <w:rFonts w:ascii="Arial" w:hAnsi="Arial" w:cs="Arial"/>
          <w:color w:val="000000" w:themeColor="text1"/>
          <w:sz w:val="24"/>
          <w:szCs w:val="24"/>
          <w:lang w:val="en-US"/>
        </w:rPr>
        <w:t xml:space="preserve"> </w:t>
      </w:r>
      <w:r w:rsidRPr="00A25942">
        <w:rPr>
          <w:rFonts w:ascii="Arial" w:hAnsi="Arial" w:cs="Arial"/>
          <w:color w:val="000000" w:themeColor="text1"/>
          <w:sz w:val="24"/>
          <w:szCs w:val="24"/>
          <w:lang w:val="id-ID"/>
        </w:rPr>
        <w:t>within this region.</w:t>
      </w:r>
      <w:r w:rsidR="0092794A">
        <w:rPr>
          <w:rFonts w:ascii="Arial" w:hAnsi="Arial" w:cs="Arial"/>
          <w:color w:val="000000" w:themeColor="text1"/>
          <w:sz w:val="24"/>
          <w:szCs w:val="24"/>
          <w:lang w:val="en-US"/>
        </w:rPr>
        <w:t xml:space="preserve"> </w:t>
      </w:r>
      <w:r w:rsidR="0092794A" w:rsidRPr="0092794A">
        <w:rPr>
          <w:rFonts w:ascii="Arial" w:hAnsi="Arial" w:cs="Arial"/>
          <w:color w:val="000000" w:themeColor="text1"/>
          <w:sz w:val="24"/>
          <w:szCs w:val="24"/>
          <w:lang w:val="id-ID"/>
        </w:rPr>
        <w:t>Even more, APT always stands solid against all the odds of instability,</w:t>
      </w:r>
    </w:p>
    <w:p w14:paraId="1E767932" w14:textId="7F19DEBE" w:rsidR="00A25942" w:rsidRPr="00A25942" w:rsidRDefault="0092794A" w:rsidP="0092794A">
      <w:pPr>
        <w:spacing w:after="0"/>
        <w:jc w:val="both"/>
        <w:rPr>
          <w:rFonts w:ascii="Arial" w:hAnsi="Arial" w:cs="Arial"/>
          <w:color w:val="000000" w:themeColor="text1"/>
          <w:sz w:val="24"/>
          <w:szCs w:val="24"/>
          <w:lang w:val="id-ID"/>
        </w:rPr>
      </w:pPr>
      <w:r w:rsidRPr="0092794A">
        <w:rPr>
          <w:rFonts w:ascii="Arial" w:hAnsi="Arial" w:cs="Arial"/>
          <w:color w:val="000000" w:themeColor="text1"/>
          <w:sz w:val="24"/>
          <w:szCs w:val="24"/>
          <w:lang w:val="id-ID"/>
        </w:rPr>
        <w:t>shocks, and crises.</w:t>
      </w:r>
      <w:r>
        <w:rPr>
          <w:rFonts w:ascii="Arial" w:hAnsi="Arial" w:cs="Arial"/>
          <w:color w:val="000000" w:themeColor="text1"/>
          <w:sz w:val="24"/>
          <w:szCs w:val="24"/>
          <w:lang w:val="en-US"/>
        </w:rPr>
        <w:t xml:space="preserve"> </w:t>
      </w:r>
      <w:r w:rsidRPr="0092794A">
        <w:rPr>
          <w:rFonts w:ascii="Arial" w:hAnsi="Arial" w:cs="Arial"/>
          <w:color w:val="000000" w:themeColor="text1"/>
          <w:sz w:val="24"/>
          <w:szCs w:val="24"/>
          <w:lang w:val="id-ID"/>
        </w:rPr>
        <w:t>Today, we must ensure that this anchor of ours can be even stronger in</w:t>
      </w:r>
      <w:r>
        <w:rPr>
          <w:rFonts w:ascii="Arial" w:hAnsi="Arial" w:cs="Arial"/>
          <w:color w:val="000000" w:themeColor="text1"/>
          <w:sz w:val="24"/>
          <w:szCs w:val="24"/>
          <w:lang w:val="en-US"/>
        </w:rPr>
        <w:t xml:space="preserve"> </w:t>
      </w:r>
      <w:r w:rsidRPr="0092794A">
        <w:rPr>
          <w:rFonts w:ascii="Arial" w:hAnsi="Arial" w:cs="Arial"/>
          <w:color w:val="000000" w:themeColor="text1"/>
          <w:sz w:val="24"/>
          <w:szCs w:val="24"/>
          <w:lang w:val="id-ID"/>
        </w:rPr>
        <w:t>tackling global challenges filled with uncertainties</w:t>
      </w:r>
      <w:r>
        <w:rPr>
          <w:rFonts w:ascii="Arial" w:hAnsi="Arial" w:cs="Arial"/>
          <w:color w:val="000000" w:themeColor="text1"/>
          <w:sz w:val="24"/>
          <w:szCs w:val="24"/>
          <w:lang w:val="en-US"/>
        </w:rPr>
        <w:t>,”</w:t>
      </w:r>
      <w:r w:rsidRPr="0092794A">
        <w:rPr>
          <w:rFonts w:ascii="Arial" w:hAnsi="Arial" w:cs="Arial"/>
          <w:color w:val="000000" w:themeColor="text1"/>
          <w:sz w:val="24"/>
          <w:szCs w:val="24"/>
          <w:lang w:val="id-ID"/>
        </w:rPr>
        <w:t xml:space="preserve"> </w:t>
      </w:r>
      <w:r w:rsidR="00A25942" w:rsidRPr="00A25942">
        <w:rPr>
          <w:rFonts w:ascii="Arial" w:hAnsi="Arial" w:cs="Arial"/>
          <w:color w:val="000000" w:themeColor="text1"/>
          <w:sz w:val="24"/>
          <w:szCs w:val="24"/>
          <w:lang w:val="id-ID"/>
        </w:rPr>
        <w:t xml:space="preserve">said </w:t>
      </w:r>
      <w:r w:rsidR="00A25942">
        <w:rPr>
          <w:rFonts w:ascii="Arial" w:hAnsi="Arial" w:cs="Arial"/>
          <w:color w:val="000000" w:themeColor="text1"/>
          <w:sz w:val="24"/>
          <w:szCs w:val="24"/>
          <w:lang w:val="en-US"/>
        </w:rPr>
        <w:t xml:space="preserve">Foreign </w:t>
      </w:r>
      <w:r w:rsidR="00A25942" w:rsidRPr="00A25942">
        <w:rPr>
          <w:rFonts w:ascii="Arial" w:hAnsi="Arial" w:cs="Arial"/>
          <w:color w:val="000000" w:themeColor="text1"/>
          <w:sz w:val="24"/>
          <w:szCs w:val="24"/>
          <w:lang w:val="id-ID"/>
        </w:rPr>
        <w:t>Minister Retno.</w:t>
      </w:r>
    </w:p>
    <w:p w14:paraId="42143207" w14:textId="77777777" w:rsidR="00A25942" w:rsidRPr="00A25942" w:rsidRDefault="00A25942" w:rsidP="00A25942">
      <w:pPr>
        <w:spacing w:after="0"/>
        <w:jc w:val="center"/>
        <w:rPr>
          <w:rFonts w:ascii="Arial" w:hAnsi="Arial" w:cs="Arial"/>
          <w:color w:val="000000" w:themeColor="text1"/>
          <w:sz w:val="24"/>
          <w:szCs w:val="24"/>
          <w:lang w:val="id-ID"/>
        </w:rPr>
      </w:pPr>
    </w:p>
    <w:p w14:paraId="395FE27B" w14:textId="2047B728" w:rsidR="00A25942" w:rsidRDefault="00A25942" w:rsidP="00A25942">
      <w:pPr>
        <w:spacing w:after="0"/>
        <w:jc w:val="both"/>
        <w:rPr>
          <w:rFonts w:ascii="Arial" w:hAnsi="Arial" w:cs="Arial"/>
          <w:color w:val="000000" w:themeColor="text1"/>
          <w:sz w:val="24"/>
          <w:szCs w:val="24"/>
          <w:lang w:val="id-ID"/>
        </w:rPr>
      </w:pPr>
      <w:r w:rsidRPr="00A25942">
        <w:rPr>
          <w:rFonts w:ascii="Arial" w:hAnsi="Arial" w:cs="Arial"/>
          <w:color w:val="000000" w:themeColor="text1"/>
          <w:sz w:val="24"/>
          <w:szCs w:val="24"/>
          <w:lang w:val="id-ID"/>
        </w:rPr>
        <w:t>There are three objectives to be achieved.</w:t>
      </w:r>
    </w:p>
    <w:p w14:paraId="664F752E" w14:textId="77777777" w:rsidR="00A25942" w:rsidRDefault="00A25942" w:rsidP="00A25942">
      <w:pPr>
        <w:spacing w:after="0"/>
        <w:jc w:val="both"/>
        <w:rPr>
          <w:rFonts w:ascii="Arial" w:hAnsi="Arial" w:cs="Arial"/>
          <w:color w:val="000000" w:themeColor="text1"/>
          <w:sz w:val="24"/>
          <w:szCs w:val="24"/>
          <w:lang w:val="id-ID"/>
        </w:rPr>
      </w:pPr>
    </w:p>
    <w:p w14:paraId="75E0C483" w14:textId="19219BF4" w:rsidR="00A25942" w:rsidRPr="00A25942" w:rsidRDefault="00A25942" w:rsidP="00A25942">
      <w:pPr>
        <w:spacing w:after="0"/>
        <w:jc w:val="both"/>
        <w:rPr>
          <w:rFonts w:ascii="Arial" w:hAnsi="Arial" w:cs="Arial"/>
          <w:color w:val="000000" w:themeColor="text1"/>
          <w:sz w:val="24"/>
          <w:szCs w:val="24"/>
          <w:lang w:val="id-ID"/>
        </w:rPr>
      </w:pPr>
      <w:r w:rsidRPr="00A25942">
        <w:rPr>
          <w:rFonts w:ascii="Arial" w:hAnsi="Arial" w:cs="Arial"/>
          <w:b/>
          <w:bCs/>
          <w:color w:val="000000" w:themeColor="text1"/>
          <w:sz w:val="24"/>
          <w:szCs w:val="24"/>
          <w:lang w:val="id-ID"/>
        </w:rPr>
        <w:t>First</w:t>
      </w:r>
      <w:r w:rsidR="0092794A">
        <w:rPr>
          <w:rFonts w:ascii="Arial" w:hAnsi="Arial" w:cs="Arial"/>
          <w:b/>
          <w:bCs/>
          <w:color w:val="000000" w:themeColor="text1"/>
          <w:sz w:val="24"/>
          <w:szCs w:val="24"/>
          <w:lang w:val="en-US"/>
        </w:rPr>
        <w:t>,</w:t>
      </w:r>
      <w:r w:rsidRPr="00A25942">
        <w:rPr>
          <w:rFonts w:ascii="Arial" w:hAnsi="Arial" w:cs="Arial"/>
          <w:b/>
          <w:bCs/>
          <w:color w:val="000000" w:themeColor="text1"/>
          <w:sz w:val="24"/>
          <w:szCs w:val="24"/>
          <w:lang w:val="id-ID"/>
        </w:rPr>
        <w:t xml:space="preserve"> for stability.</w:t>
      </w:r>
      <w:r w:rsidRPr="00A25942">
        <w:rPr>
          <w:rFonts w:ascii="Arial" w:hAnsi="Arial" w:cs="Arial"/>
          <w:color w:val="000000" w:themeColor="text1"/>
          <w:sz w:val="24"/>
          <w:szCs w:val="24"/>
          <w:lang w:val="id-ID"/>
        </w:rPr>
        <w:t xml:space="preserve"> Stability does not come by itself, but it needs to be continuously pursued and nurtured by those with the most </w:t>
      </w:r>
      <w:r w:rsidR="0092794A">
        <w:rPr>
          <w:rFonts w:ascii="Arial" w:hAnsi="Arial" w:cs="Arial"/>
          <w:color w:val="000000" w:themeColor="text1"/>
          <w:sz w:val="24"/>
          <w:szCs w:val="24"/>
          <w:lang w:val="en-US"/>
        </w:rPr>
        <w:t>vested interests</w:t>
      </w:r>
      <w:r w:rsidRPr="00A25942">
        <w:rPr>
          <w:rFonts w:ascii="Arial" w:hAnsi="Arial" w:cs="Arial"/>
          <w:color w:val="000000" w:themeColor="text1"/>
          <w:sz w:val="24"/>
          <w:szCs w:val="24"/>
          <w:lang w:val="id-ID"/>
        </w:rPr>
        <w:t xml:space="preserve"> in the region. All parties must contribute as positive forces.</w:t>
      </w:r>
    </w:p>
    <w:p w14:paraId="4ADFC89B" w14:textId="77777777" w:rsidR="00A25942" w:rsidRPr="00A25942" w:rsidRDefault="00A25942" w:rsidP="00A25942">
      <w:pPr>
        <w:spacing w:after="0"/>
        <w:jc w:val="both"/>
        <w:rPr>
          <w:rFonts w:ascii="Arial" w:hAnsi="Arial" w:cs="Arial"/>
          <w:color w:val="000000" w:themeColor="text1"/>
          <w:sz w:val="24"/>
          <w:szCs w:val="24"/>
          <w:lang w:val="id-ID"/>
        </w:rPr>
      </w:pPr>
    </w:p>
    <w:p w14:paraId="061FB542" w14:textId="3F0F847B" w:rsidR="00A25942" w:rsidRPr="00A25942" w:rsidRDefault="00A25942" w:rsidP="00A25942">
      <w:pPr>
        <w:spacing w:after="0"/>
        <w:jc w:val="both"/>
        <w:rPr>
          <w:rFonts w:ascii="Arial" w:hAnsi="Arial" w:cs="Arial"/>
          <w:color w:val="000000" w:themeColor="text1"/>
          <w:sz w:val="24"/>
          <w:szCs w:val="24"/>
          <w:lang w:val="id-ID"/>
        </w:rPr>
      </w:pPr>
      <w:r w:rsidRPr="00A25942">
        <w:rPr>
          <w:rFonts w:ascii="Arial" w:hAnsi="Arial" w:cs="Arial"/>
          <w:color w:val="000000" w:themeColor="text1"/>
          <w:sz w:val="24"/>
          <w:szCs w:val="24"/>
          <w:lang w:val="id-ID"/>
        </w:rPr>
        <w:t xml:space="preserve">"APT </w:t>
      </w:r>
      <w:r w:rsidR="0092794A" w:rsidRPr="0092794A">
        <w:rPr>
          <w:rFonts w:ascii="Arial" w:hAnsi="Arial" w:cs="Arial"/>
          <w:color w:val="000000" w:themeColor="text1"/>
          <w:sz w:val="24"/>
          <w:szCs w:val="24"/>
        </w:rPr>
        <w:t>must uphold the paradigm of collaboration</w:t>
      </w:r>
      <w:r w:rsidRPr="00A25942">
        <w:rPr>
          <w:rFonts w:ascii="Arial" w:hAnsi="Arial" w:cs="Arial"/>
          <w:color w:val="000000" w:themeColor="text1"/>
          <w:sz w:val="24"/>
          <w:szCs w:val="24"/>
          <w:lang w:val="id-ID"/>
        </w:rPr>
        <w:t xml:space="preserve">. We should not be part of </w:t>
      </w:r>
      <w:r w:rsidR="0092794A">
        <w:rPr>
          <w:rFonts w:ascii="Arial" w:hAnsi="Arial" w:cs="Arial"/>
          <w:color w:val="000000" w:themeColor="text1"/>
          <w:sz w:val="24"/>
          <w:szCs w:val="24"/>
          <w:lang w:val="en-US"/>
        </w:rPr>
        <w:t xml:space="preserve">the </w:t>
      </w:r>
      <w:r w:rsidRPr="00A25942">
        <w:rPr>
          <w:rFonts w:ascii="Arial" w:hAnsi="Arial" w:cs="Arial"/>
          <w:color w:val="000000" w:themeColor="text1"/>
          <w:sz w:val="24"/>
          <w:szCs w:val="24"/>
          <w:lang w:val="id-ID"/>
        </w:rPr>
        <w:t xml:space="preserve">containment. </w:t>
      </w:r>
      <w:r w:rsidR="0092794A" w:rsidRPr="0092794A">
        <w:rPr>
          <w:rFonts w:ascii="Arial" w:hAnsi="Arial" w:cs="Arial"/>
          <w:color w:val="000000" w:themeColor="text1"/>
          <w:sz w:val="24"/>
          <w:szCs w:val="24"/>
        </w:rPr>
        <w:t>Instead, we must sustain peace and security by respecting international law and pursuing the spirit of multilateralism</w:t>
      </w:r>
      <w:r w:rsidR="0092794A">
        <w:rPr>
          <w:rFonts w:ascii="Arial" w:hAnsi="Arial" w:cs="Arial"/>
          <w:color w:val="000000" w:themeColor="text1"/>
          <w:sz w:val="24"/>
          <w:szCs w:val="24"/>
        </w:rPr>
        <w:t>,</w:t>
      </w:r>
      <w:r w:rsidRPr="00A25942">
        <w:rPr>
          <w:rFonts w:ascii="Arial" w:hAnsi="Arial" w:cs="Arial"/>
          <w:color w:val="000000" w:themeColor="text1"/>
          <w:sz w:val="24"/>
          <w:szCs w:val="24"/>
          <w:lang w:val="id-ID"/>
        </w:rPr>
        <w:t>" said Retno.</w:t>
      </w:r>
    </w:p>
    <w:p w14:paraId="09795B61" w14:textId="77777777" w:rsidR="00A25942" w:rsidRPr="00A25942" w:rsidRDefault="00A25942" w:rsidP="00A25942">
      <w:pPr>
        <w:spacing w:after="0"/>
        <w:jc w:val="both"/>
        <w:rPr>
          <w:rFonts w:ascii="Arial" w:hAnsi="Arial" w:cs="Arial"/>
          <w:color w:val="000000" w:themeColor="text1"/>
          <w:sz w:val="24"/>
          <w:szCs w:val="24"/>
          <w:lang w:val="id-ID"/>
        </w:rPr>
      </w:pPr>
    </w:p>
    <w:p w14:paraId="29CCC44F" w14:textId="0FB346C6" w:rsidR="00A25942" w:rsidRPr="008D2965" w:rsidRDefault="00A25942" w:rsidP="00A25942">
      <w:pPr>
        <w:spacing w:after="0"/>
        <w:jc w:val="both"/>
        <w:rPr>
          <w:rFonts w:ascii="Arial" w:hAnsi="Arial" w:cs="Arial"/>
          <w:color w:val="000000" w:themeColor="text1"/>
          <w:sz w:val="24"/>
          <w:szCs w:val="24"/>
          <w:lang w:val="id-ID"/>
        </w:rPr>
      </w:pPr>
      <w:r w:rsidRPr="00A25942">
        <w:rPr>
          <w:rFonts w:ascii="Arial" w:hAnsi="Arial" w:cs="Arial"/>
          <w:color w:val="000000" w:themeColor="text1"/>
          <w:sz w:val="24"/>
          <w:szCs w:val="24"/>
          <w:lang w:val="id-ID"/>
        </w:rPr>
        <w:t>Therefore, APT must support ASEAN in building an inclusive regional architecture and implementing the ASEAN Outlook on the Indo-Pacific (AOIP) through concrete actions.</w:t>
      </w:r>
    </w:p>
    <w:p w14:paraId="63DC749E" w14:textId="77777777" w:rsidR="00326606" w:rsidRDefault="00326606" w:rsidP="00A40DBF">
      <w:pPr>
        <w:spacing w:after="0"/>
        <w:jc w:val="both"/>
        <w:rPr>
          <w:rFonts w:ascii="Arial" w:hAnsi="Arial" w:cs="Arial"/>
          <w:color w:val="000000" w:themeColor="text1"/>
          <w:sz w:val="24"/>
          <w:szCs w:val="24"/>
          <w:lang w:val="id-ID"/>
        </w:rPr>
      </w:pPr>
    </w:p>
    <w:p w14:paraId="4CD564AE" w14:textId="77777777" w:rsidR="00A25942" w:rsidRPr="00A25942" w:rsidRDefault="00A25942" w:rsidP="00A25942">
      <w:pPr>
        <w:spacing w:after="0"/>
        <w:jc w:val="both"/>
        <w:rPr>
          <w:rFonts w:ascii="Arial" w:hAnsi="Arial" w:cs="Arial"/>
          <w:color w:val="000000" w:themeColor="text1"/>
          <w:sz w:val="24"/>
          <w:szCs w:val="24"/>
          <w:lang w:val="id-ID"/>
        </w:rPr>
      </w:pPr>
      <w:r w:rsidRPr="00A25942">
        <w:rPr>
          <w:rFonts w:ascii="Arial" w:hAnsi="Arial" w:cs="Arial"/>
          <w:b/>
          <w:bCs/>
          <w:color w:val="000000" w:themeColor="text1"/>
          <w:sz w:val="24"/>
          <w:szCs w:val="24"/>
          <w:lang w:val="id-ID"/>
        </w:rPr>
        <w:t>Secondly, for resilience.</w:t>
      </w:r>
      <w:r w:rsidRPr="00A25942">
        <w:rPr>
          <w:rFonts w:ascii="Arial" w:hAnsi="Arial" w:cs="Arial"/>
          <w:color w:val="000000" w:themeColor="text1"/>
          <w:sz w:val="24"/>
          <w:szCs w:val="24"/>
          <w:lang w:val="id-ID"/>
        </w:rPr>
        <w:t xml:space="preserve"> Regional mechanisms to strengthen resilience must be established. The Chiang Mai Initiative for Multilateralization should be more effective in responding to financial crises. The APT Emergency Rice Reserve (APTERR) should be enhanced to address supply chain disruptions in the future.</w:t>
      </w:r>
    </w:p>
    <w:p w14:paraId="31844399" w14:textId="77777777" w:rsidR="00A25942" w:rsidRPr="00A25942" w:rsidRDefault="00A25942" w:rsidP="00A25942">
      <w:pPr>
        <w:spacing w:after="0"/>
        <w:jc w:val="both"/>
        <w:rPr>
          <w:rFonts w:ascii="Arial" w:hAnsi="Arial" w:cs="Arial"/>
          <w:color w:val="000000" w:themeColor="text1"/>
          <w:sz w:val="24"/>
          <w:szCs w:val="24"/>
          <w:lang w:val="id-ID"/>
        </w:rPr>
      </w:pPr>
    </w:p>
    <w:p w14:paraId="53DFE320" w14:textId="4CB031FC" w:rsidR="00A25942" w:rsidRDefault="00A25942" w:rsidP="00A25942">
      <w:pPr>
        <w:spacing w:after="0"/>
        <w:jc w:val="both"/>
        <w:rPr>
          <w:rFonts w:ascii="Arial" w:hAnsi="Arial" w:cs="Arial"/>
          <w:color w:val="000000" w:themeColor="text1"/>
          <w:sz w:val="24"/>
          <w:szCs w:val="24"/>
          <w:lang w:val="id-ID"/>
        </w:rPr>
      </w:pPr>
      <w:r w:rsidRPr="00A25942">
        <w:rPr>
          <w:rFonts w:ascii="Arial" w:hAnsi="Arial" w:cs="Arial"/>
          <w:color w:val="000000" w:themeColor="text1"/>
          <w:sz w:val="24"/>
          <w:szCs w:val="24"/>
          <w:lang w:val="id-ID"/>
        </w:rPr>
        <w:t>"</w:t>
      </w:r>
      <w:r w:rsidR="0092794A" w:rsidRPr="0092794A">
        <w:t xml:space="preserve"> </w:t>
      </w:r>
      <w:r w:rsidR="0092794A" w:rsidRPr="0092794A">
        <w:rPr>
          <w:rFonts w:ascii="Arial" w:hAnsi="Arial" w:cs="Arial"/>
          <w:color w:val="000000" w:themeColor="text1"/>
          <w:sz w:val="24"/>
          <w:szCs w:val="24"/>
        </w:rPr>
        <w:t>APT must be part and parcel of ensuring our region is resilient against crises that may come knocking at our doors at any time</w:t>
      </w:r>
      <w:r w:rsidRPr="00A25942">
        <w:rPr>
          <w:rFonts w:ascii="Arial" w:hAnsi="Arial" w:cs="Arial"/>
          <w:color w:val="000000" w:themeColor="text1"/>
          <w:sz w:val="24"/>
          <w:szCs w:val="24"/>
          <w:lang w:val="id-ID"/>
        </w:rPr>
        <w:t xml:space="preserve">," said </w:t>
      </w:r>
      <w:r>
        <w:rPr>
          <w:rFonts w:ascii="Arial" w:hAnsi="Arial" w:cs="Arial"/>
          <w:color w:val="000000" w:themeColor="text1"/>
          <w:sz w:val="24"/>
          <w:szCs w:val="24"/>
          <w:lang w:val="en-US"/>
        </w:rPr>
        <w:t xml:space="preserve">Foreign </w:t>
      </w:r>
      <w:r w:rsidRPr="00A25942">
        <w:rPr>
          <w:rFonts w:ascii="Arial" w:hAnsi="Arial" w:cs="Arial"/>
          <w:color w:val="000000" w:themeColor="text1"/>
          <w:sz w:val="24"/>
          <w:szCs w:val="24"/>
          <w:lang w:val="id-ID"/>
        </w:rPr>
        <w:t>Minister Retno.</w:t>
      </w:r>
    </w:p>
    <w:p w14:paraId="73ED8271" w14:textId="77777777" w:rsidR="00A25942" w:rsidRDefault="00A25942" w:rsidP="00A25942">
      <w:pPr>
        <w:spacing w:after="0"/>
        <w:jc w:val="both"/>
        <w:rPr>
          <w:rFonts w:ascii="Arial" w:hAnsi="Arial" w:cs="Arial"/>
          <w:color w:val="000000" w:themeColor="text1"/>
          <w:sz w:val="24"/>
          <w:szCs w:val="24"/>
          <w:lang w:val="id-ID"/>
        </w:rPr>
      </w:pPr>
    </w:p>
    <w:p w14:paraId="1D83A941" w14:textId="2BADB488" w:rsidR="00A25942" w:rsidRPr="00A25942" w:rsidRDefault="00A25942" w:rsidP="00A25942">
      <w:pPr>
        <w:spacing w:after="0"/>
        <w:jc w:val="both"/>
        <w:rPr>
          <w:rFonts w:ascii="Arial" w:hAnsi="Arial" w:cs="Arial"/>
          <w:color w:val="000000" w:themeColor="text1"/>
          <w:sz w:val="24"/>
          <w:szCs w:val="24"/>
          <w:lang w:val="id-ID"/>
        </w:rPr>
      </w:pPr>
      <w:r w:rsidRPr="00A25942">
        <w:rPr>
          <w:rFonts w:ascii="Arial" w:hAnsi="Arial" w:cs="Arial"/>
          <w:b/>
          <w:bCs/>
          <w:color w:val="000000" w:themeColor="text1"/>
          <w:sz w:val="24"/>
          <w:szCs w:val="24"/>
          <w:lang w:val="id-ID"/>
        </w:rPr>
        <w:t>Thirdly, for sustainability.</w:t>
      </w:r>
      <w:r>
        <w:rPr>
          <w:rFonts w:ascii="Arial" w:hAnsi="Arial" w:cs="Arial"/>
          <w:color w:val="000000" w:themeColor="text1"/>
          <w:sz w:val="24"/>
          <w:szCs w:val="24"/>
          <w:lang w:val="en-US"/>
        </w:rPr>
        <w:t xml:space="preserve"> </w:t>
      </w:r>
      <w:r w:rsidRPr="00A25942">
        <w:rPr>
          <w:rFonts w:ascii="Arial" w:hAnsi="Arial" w:cs="Arial"/>
          <w:color w:val="000000" w:themeColor="text1"/>
          <w:sz w:val="24"/>
          <w:szCs w:val="24"/>
          <w:lang w:val="id-ID"/>
        </w:rPr>
        <w:t xml:space="preserve">APT must become an anchor for sustainable development. To achieve this, APT needs to be more innovative in adapting to climate change, reducing emissions, and accelerating energy transition. Furthermore, </w:t>
      </w:r>
      <w:r w:rsidR="0092794A">
        <w:rPr>
          <w:rFonts w:ascii="Arial" w:hAnsi="Arial" w:cs="Arial"/>
          <w:color w:val="000000" w:themeColor="text1"/>
          <w:sz w:val="24"/>
          <w:szCs w:val="24"/>
          <w:lang w:val="en-US"/>
        </w:rPr>
        <w:t xml:space="preserve">Foreign </w:t>
      </w:r>
      <w:r w:rsidRPr="00A25942">
        <w:rPr>
          <w:rFonts w:ascii="Arial" w:hAnsi="Arial" w:cs="Arial"/>
          <w:color w:val="000000" w:themeColor="text1"/>
          <w:sz w:val="24"/>
          <w:szCs w:val="24"/>
          <w:lang w:val="id-ID"/>
        </w:rPr>
        <w:t>Minister Retno encourages APT to initiate cooperation in building electric vehicle ecosystems.</w:t>
      </w:r>
    </w:p>
    <w:p w14:paraId="5F00F75B" w14:textId="77777777" w:rsidR="00A25942" w:rsidRPr="00A25942" w:rsidRDefault="00A25942" w:rsidP="00A25942">
      <w:pPr>
        <w:spacing w:after="0"/>
        <w:jc w:val="both"/>
        <w:rPr>
          <w:rFonts w:ascii="Arial" w:hAnsi="Arial" w:cs="Arial"/>
          <w:color w:val="000000" w:themeColor="text1"/>
          <w:sz w:val="24"/>
          <w:szCs w:val="24"/>
          <w:lang w:val="id-ID"/>
        </w:rPr>
      </w:pPr>
    </w:p>
    <w:p w14:paraId="3AA312CB" w14:textId="3FCAF86D" w:rsidR="0092794A" w:rsidRPr="0092794A" w:rsidRDefault="00A25942" w:rsidP="0092794A">
      <w:pPr>
        <w:spacing w:after="0"/>
        <w:jc w:val="both"/>
        <w:rPr>
          <w:rFonts w:ascii="Arial" w:hAnsi="Arial" w:cs="Arial"/>
          <w:color w:val="000000" w:themeColor="text1"/>
          <w:sz w:val="24"/>
          <w:szCs w:val="24"/>
          <w:lang w:val="id-ID"/>
        </w:rPr>
      </w:pPr>
      <w:r w:rsidRPr="00A25942">
        <w:rPr>
          <w:rFonts w:ascii="Arial" w:hAnsi="Arial" w:cs="Arial"/>
          <w:color w:val="000000" w:themeColor="text1"/>
          <w:sz w:val="24"/>
          <w:szCs w:val="24"/>
          <w:lang w:val="id-ID"/>
        </w:rPr>
        <w:t>"</w:t>
      </w:r>
      <w:r w:rsidR="0092794A" w:rsidRPr="0092794A">
        <w:rPr>
          <w:rFonts w:ascii="Arial" w:hAnsi="Arial" w:cs="Arial"/>
          <w:color w:val="000000" w:themeColor="text1"/>
          <w:sz w:val="24"/>
          <w:szCs w:val="24"/>
          <w:lang w:val="id-ID"/>
        </w:rPr>
        <w:t>Let us make sure that APT can always be an anchor we rely on to survive,</w:t>
      </w:r>
    </w:p>
    <w:p w14:paraId="431E489B" w14:textId="73F958A7" w:rsidR="00A25942" w:rsidRPr="00A25942" w:rsidRDefault="0092794A" w:rsidP="0092794A">
      <w:pPr>
        <w:spacing w:after="0"/>
        <w:jc w:val="both"/>
        <w:rPr>
          <w:rFonts w:ascii="Arial" w:hAnsi="Arial" w:cs="Arial"/>
          <w:color w:val="000000" w:themeColor="text1"/>
          <w:sz w:val="24"/>
          <w:szCs w:val="24"/>
          <w:lang w:val="id-ID"/>
        </w:rPr>
      </w:pPr>
      <w:r w:rsidRPr="0092794A">
        <w:rPr>
          <w:rFonts w:ascii="Arial" w:hAnsi="Arial" w:cs="Arial"/>
          <w:color w:val="000000" w:themeColor="text1"/>
          <w:sz w:val="24"/>
          <w:szCs w:val="24"/>
          <w:lang w:val="id-ID"/>
        </w:rPr>
        <w:t>endure, and thrive</w:t>
      </w:r>
      <w:r>
        <w:rPr>
          <w:rFonts w:ascii="Arial" w:hAnsi="Arial" w:cs="Arial"/>
          <w:color w:val="000000" w:themeColor="text1"/>
          <w:sz w:val="24"/>
          <w:szCs w:val="24"/>
          <w:lang w:val="en-US"/>
        </w:rPr>
        <w:t xml:space="preserve">,” </w:t>
      </w:r>
      <w:r w:rsidR="00A25942" w:rsidRPr="00A25942">
        <w:rPr>
          <w:rFonts w:ascii="Arial" w:hAnsi="Arial" w:cs="Arial"/>
          <w:color w:val="000000" w:themeColor="text1"/>
          <w:sz w:val="24"/>
          <w:szCs w:val="24"/>
          <w:lang w:val="id-ID"/>
        </w:rPr>
        <w:t xml:space="preserve">said </w:t>
      </w:r>
      <w:r w:rsidR="00A25942">
        <w:rPr>
          <w:rFonts w:ascii="Arial" w:hAnsi="Arial" w:cs="Arial"/>
          <w:color w:val="000000" w:themeColor="text1"/>
          <w:sz w:val="24"/>
          <w:szCs w:val="24"/>
          <w:lang w:val="en-US"/>
        </w:rPr>
        <w:t xml:space="preserve">Foreign </w:t>
      </w:r>
      <w:r w:rsidR="00A25942" w:rsidRPr="00A25942">
        <w:rPr>
          <w:rFonts w:ascii="Arial" w:hAnsi="Arial" w:cs="Arial"/>
          <w:color w:val="000000" w:themeColor="text1"/>
          <w:sz w:val="24"/>
          <w:szCs w:val="24"/>
          <w:lang w:val="id-ID"/>
        </w:rPr>
        <w:t>Minister Retno.</w:t>
      </w:r>
    </w:p>
    <w:p w14:paraId="7BD44762" w14:textId="77777777" w:rsidR="00A25942" w:rsidRPr="00A25942" w:rsidRDefault="00A25942" w:rsidP="00A25942">
      <w:pPr>
        <w:spacing w:after="0"/>
        <w:jc w:val="both"/>
        <w:rPr>
          <w:rFonts w:ascii="Arial" w:hAnsi="Arial" w:cs="Arial"/>
          <w:color w:val="000000" w:themeColor="text1"/>
          <w:sz w:val="24"/>
          <w:szCs w:val="24"/>
          <w:lang w:val="id-ID"/>
        </w:rPr>
      </w:pPr>
    </w:p>
    <w:p w14:paraId="42447B9A" w14:textId="19C37C15" w:rsidR="00A25942" w:rsidRDefault="00A25942" w:rsidP="00A25942">
      <w:pPr>
        <w:spacing w:after="0"/>
        <w:jc w:val="both"/>
        <w:rPr>
          <w:rFonts w:ascii="Arial" w:hAnsi="Arial" w:cs="Arial"/>
          <w:color w:val="000000" w:themeColor="text1"/>
          <w:sz w:val="24"/>
          <w:szCs w:val="24"/>
          <w:lang w:val="id-ID"/>
        </w:rPr>
      </w:pPr>
      <w:r w:rsidRPr="00A25942">
        <w:rPr>
          <w:rFonts w:ascii="Arial" w:hAnsi="Arial" w:cs="Arial"/>
          <w:color w:val="000000" w:themeColor="text1"/>
          <w:sz w:val="24"/>
          <w:szCs w:val="24"/>
          <w:lang w:val="id-ID"/>
        </w:rPr>
        <w:t>Meanwhile, the meeting emphasizes the importance of APT's commitment to cooperation in promoting regional economic recovery and addressing future challenges. Therefore, a commitment is made to strengthen the ASEAN Plus Three Emergency Rice Reserve (APTERR) mechanism for food security and the Chiang Mai Initiative Multilateralization (CMIM).</w:t>
      </w:r>
    </w:p>
    <w:p w14:paraId="07FBC7CC" w14:textId="77777777" w:rsidR="00E33D5B" w:rsidRDefault="00E33D5B" w:rsidP="00A40DBF">
      <w:pPr>
        <w:spacing w:after="0"/>
        <w:jc w:val="both"/>
        <w:rPr>
          <w:rFonts w:ascii="Arial" w:hAnsi="Arial" w:cs="Arial"/>
          <w:color w:val="000000" w:themeColor="text1"/>
          <w:sz w:val="24"/>
          <w:szCs w:val="24"/>
          <w:lang w:val="id-ID"/>
        </w:rPr>
      </w:pPr>
    </w:p>
    <w:p w14:paraId="3D0DE3F2" w14:textId="77777777" w:rsidR="00A25942" w:rsidRPr="00A25942" w:rsidRDefault="00A25942" w:rsidP="00A25942">
      <w:pPr>
        <w:spacing w:after="0"/>
        <w:jc w:val="both"/>
        <w:rPr>
          <w:rFonts w:ascii="Arial" w:hAnsi="Arial" w:cs="Arial"/>
          <w:color w:val="000000" w:themeColor="text1"/>
          <w:sz w:val="24"/>
          <w:szCs w:val="24"/>
          <w:lang w:val="id-ID"/>
        </w:rPr>
      </w:pPr>
      <w:r w:rsidRPr="00A25942">
        <w:rPr>
          <w:rFonts w:ascii="Arial" w:hAnsi="Arial" w:cs="Arial"/>
          <w:color w:val="000000" w:themeColor="text1"/>
          <w:sz w:val="24"/>
          <w:szCs w:val="24"/>
          <w:lang w:val="id-ID"/>
        </w:rPr>
        <w:t>The meeting also promotes strengthening trade and investment cooperation in enhancing MSMEs, supply chains, and connectivity. ASEAN also encourages the implementation of Free Trade Agreements (FTAs) with each of the Plus Three countries. Additionally, the meeting encourages the establishment of an electric vehicle ecosystem in the region.</w:t>
      </w:r>
    </w:p>
    <w:p w14:paraId="58EE9414" w14:textId="77777777" w:rsidR="00A25942" w:rsidRPr="00A25942" w:rsidRDefault="00A25942" w:rsidP="00A25942">
      <w:pPr>
        <w:spacing w:after="0"/>
        <w:jc w:val="both"/>
        <w:rPr>
          <w:rFonts w:ascii="Arial" w:hAnsi="Arial" w:cs="Arial"/>
          <w:color w:val="000000" w:themeColor="text1"/>
          <w:sz w:val="24"/>
          <w:szCs w:val="24"/>
          <w:lang w:val="id-ID"/>
        </w:rPr>
      </w:pPr>
    </w:p>
    <w:p w14:paraId="53B3A2F3" w14:textId="77777777" w:rsidR="00A25942" w:rsidRPr="00A25942" w:rsidRDefault="00A25942" w:rsidP="00A25942">
      <w:pPr>
        <w:spacing w:after="0"/>
        <w:jc w:val="both"/>
        <w:rPr>
          <w:rFonts w:ascii="Arial" w:hAnsi="Arial" w:cs="Arial"/>
          <w:color w:val="000000" w:themeColor="text1"/>
          <w:sz w:val="24"/>
          <w:szCs w:val="24"/>
          <w:lang w:val="id-ID"/>
        </w:rPr>
      </w:pPr>
      <w:r w:rsidRPr="00A25942">
        <w:rPr>
          <w:rFonts w:ascii="Arial" w:hAnsi="Arial" w:cs="Arial"/>
          <w:color w:val="000000" w:themeColor="text1"/>
          <w:sz w:val="24"/>
          <w:szCs w:val="24"/>
          <w:lang w:val="id-ID"/>
        </w:rPr>
        <w:t>Furthermore, this meeting emphasizes the importance of the principle of mutual respect in maintaining regional stability and peace. The meeting also discusses issues of denuclearization on the Korean Peninsula, combating transnational crimes, and the resolution of the crisis in Myanmar.</w:t>
      </w:r>
    </w:p>
    <w:p w14:paraId="33236503" w14:textId="632BF80A" w:rsidR="009A5DF8" w:rsidRDefault="009A5DF8" w:rsidP="00A40DBF">
      <w:pPr>
        <w:spacing w:after="0"/>
        <w:jc w:val="both"/>
        <w:rPr>
          <w:rFonts w:ascii="Arial" w:hAnsi="Arial" w:cs="Arial"/>
          <w:color w:val="000000" w:themeColor="text1"/>
          <w:sz w:val="24"/>
          <w:szCs w:val="24"/>
          <w:lang w:val="en-US"/>
        </w:rPr>
      </w:pPr>
    </w:p>
    <w:p w14:paraId="72F37AD6" w14:textId="77777777" w:rsidR="00277FBE" w:rsidRPr="00277FBE" w:rsidRDefault="00277FBE" w:rsidP="00277FBE">
      <w:pPr>
        <w:spacing w:after="0"/>
        <w:jc w:val="center"/>
        <w:rPr>
          <w:rFonts w:ascii="Arial" w:hAnsi="Arial" w:cs="Arial"/>
          <w:color w:val="000000" w:themeColor="text1"/>
          <w:sz w:val="24"/>
          <w:szCs w:val="24"/>
          <w:lang w:val="en-US"/>
        </w:rPr>
      </w:pPr>
      <w:r w:rsidRPr="00277FBE">
        <w:rPr>
          <w:rFonts w:ascii="Arial" w:hAnsi="Arial" w:cs="Arial"/>
          <w:color w:val="000000" w:themeColor="text1"/>
          <w:sz w:val="24"/>
          <w:szCs w:val="24"/>
          <w:lang w:val="en-US"/>
        </w:rPr>
        <w:t>***</w:t>
      </w:r>
    </w:p>
    <w:p w14:paraId="01BC5AF5" w14:textId="77777777" w:rsidR="00277FBE" w:rsidRPr="00277FBE" w:rsidRDefault="00277FBE" w:rsidP="00277FBE">
      <w:pPr>
        <w:spacing w:after="0"/>
        <w:jc w:val="both"/>
        <w:rPr>
          <w:rFonts w:ascii="Arial" w:hAnsi="Arial" w:cs="Arial"/>
          <w:color w:val="000000" w:themeColor="text1"/>
          <w:sz w:val="24"/>
          <w:szCs w:val="24"/>
          <w:lang w:val="en-US"/>
        </w:rPr>
      </w:pPr>
    </w:p>
    <w:p w14:paraId="31FA1C2E" w14:textId="77777777" w:rsidR="00277FBE" w:rsidRPr="00277FBE" w:rsidRDefault="00277FBE" w:rsidP="00277FBE">
      <w:pPr>
        <w:spacing w:after="0"/>
        <w:jc w:val="both"/>
        <w:rPr>
          <w:rFonts w:ascii="Arial" w:hAnsi="Arial" w:cs="Arial"/>
          <w:color w:val="000000" w:themeColor="text1"/>
          <w:sz w:val="24"/>
          <w:szCs w:val="24"/>
          <w:lang w:val="en-US"/>
        </w:rPr>
      </w:pPr>
      <w:r w:rsidRPr="00277FBE">
        <w:rPr>
          <w:rFonts w:ascii="Arial" w:hAnsi="Arial" w:cs="Arial"/>
          <w:color w:val="000000" w:themeColor="text1"/>
          <w:sz w:val="24"/>
          <w:szCs w:val="24"/>
          <w:lang w:val="en-US"/>
        </w:rPr>
        <w:t>For further information, please contact the following:</w:t>
      </w:r>
    </w:p>
    <w:p w14:paraId="6317ECE0" w14:textId="77777777" w:rsidR="00277FBE" w:rsidRPr="00277FBE" w:rsidRDefault="00277FBE" w:rsidP="00277FBE">
      <w:pPr>
        <w:spacing w:after="0"/>
        <w:jc w:val="both"/>
        <w:rPr>
          <w:rFonts w:ascii="Arial" w:hAnsi="Arial" w:cs="Arial"/>
          <w:color w:val="000000" w:themeColor="text1"/>
          <w:sz w:val="24"/>
          <w:szCs w:val="24"/>
          <w:lang w:val="en-US"/>
        </w:rPr>
      </w:pPr>
    </w:p>
    <w:p w14:paraId="28D77DD6" w14:textId="3134BDEA" w:rsidR="00277FBE" w:rsidRDefault="00277FBE" w:rsidP="00277FBE">
      <w:pPr>
        <w:spacing w:after="0"/>
        <w:jc w:val="both"/>
        <w:rPr>
          <w:rFonts w:ascii="Arial" w:hAnsi="Arial" w:cs="Arial"/>
          <w:b/>
          <w:color w:val="000000" w:themeColor="text1"/>
          <w:sz w:val="24"/>
          <w:szCs w:val="24"/>
          <w:lang w:val="en-US"/>
        </w:rPr>
      </w:pPr>
      <w:r w:rsidRPr="00277FBE">
        <w:rPr>
          <w:rFonts w:ascii="Arial" w:hAnsi="Arial" w:cs="Arial"/>
          <w:b/>
          <w:color w:val="000000" w:themeColor="text1"/>
          <w:sz w:val="24"/>
          <w:szCs w:val="24"/>
          <w:lang w:val="en-US"/>
        </w:rPr>
        <w:t xml:space="preserve">Director for Information and Media of the Ministry of Foreign Affairs - </w:t>
      </w:r>
      <w:proofErr w:type="spellStart"/>
      <w:r w:rsidRPr="00277FBE">
        <w:rPr>
          <w:rFonts w:ascii="Arial" w:hAnsi="Arial" w:cs="Arial"/>
          <w:b/>
          <w:color w:val="000000" w:themeColor="text1"/>
          <w:sz w:val="24"/>
          <w:szCs w:val="24"/>
          <w:lang w:val="en-US"/>
        </w:rPr>
        <w:t>Hartyo</w:t>
      </w:r>
      <w:proofErr w:type="spellEnd"/>
      <w:r w:rsidRPr="00277FBE">
        <w:rPr>
          <w:rFonts w:ascii="Arial" w:hAnsi="Arial" w:cs="Arial"/>
          <w:b/>
          <w:color w:val="000000" w:themeColor="text1"/>
          <w:sz w:val="24"/>
          <w:szCs w:val="24"/>
          <w:lang w:val="en-US"/>
        </w:rPr>
        <w:t xml:space="preserve"> </w:t>
      </w:r>
      <w:proofErr w:type="spellStart"/>
      <w:r w:rsidRPr="00277FBE">
        <w:rPr>
          <w:rFonts w:ascii="Arial" w:hAnsi="Arial" w:cs="Arial"/>
          <w:b/>
          <w:color w:val="000000" w:themeColor="text1"/>
          <w:sz w:val="24"/>
          <w:szCs w:val="24"/>
          <w:lang w:val="en-US"/>
        </w:rPr>
        <w:t>Harkomoyo</w:t>
      </w:r>
      <w:proofErr w:type="spellEnd"/>
      <w:r w:rsidRPr="00277FBE">
        <w:rPr>
          <w:rFonts w:ascii="Arial" w:hAnsi="Arial" w:cs="Arial"/>
          <w:b/>
          <w:color w:val="000000" w:themeColor="text1"/>
          <w:sz w:val="24"/>
          <w:szCs w:val="24"/>
          <w:lang w:val="en-US"/>
        </w:rPr>
        <w:t xml:space="preserve"> (+62811831899)</w:t>
      </w:r>
    </w:p>
    <w:p w14:paraId="4F6683A9" w14:textId="2AD5D971" w:rsidR="00277FBE" w:rsidRDefault="00277FBE" w:rsidP="00277FBE">
      <w:pPr>
        <w:spacing w:after="0"/>
        <w:jc w:val="both"/>
        <w:rPr>
          <w:rFonts w:ascii="Arial" w:hAnsi="Arial" w:cs="Arial"/>
          <w:b/>
          <w:color w:val="000000" w:themeColor="text1"/>
          <w:sz w:val="24"/>
          <w:szCs w:val="24"/>
          <w:lang w:val="en-US"/>
        </w:rPr>
      </w:pPr>
    </w:p>
    <w:p w14:paraId="69037EDE" w14:textId="3985A863" w:rsidR="00277FBE" w:rsidRDefault="00277FBE" w:rsidP="00277FBE">
      <w:pPr>
        <w:spacing w:after="0"/>
        <w:jc w:val="both"/>
        <w:rPr>
          <w:rFonts w:ascii="Arial" w:hAnsi="Arial" w:cs="Arial"/>
          <w:b/>
          <w:color w:val="000000" w:themeColor="text1"/>
          <w:sz w:val="24"/>
          <w:szCs w:val="24"/>
          <w:lang w:val="en-US"/>
        </w:rPr>
      </w:pPr>
      <w:r>
        <w:rPr>
          <w:noProof/>
        </w:rPr>
        <w:drawing>
          <wp:inline distT="0" distB="0" distL="0" distR="0" wp14:anchorId="2091D084" wp14:editId="25907914">
            <wp:extent cx="5731510" cy="3823992"/>
            <wp:effectExtent l="0" t="0" r="2540" b="5080"/>
            <wp:docPr id="1" name="Picture 1" descr="Pertemuan-ASEAN-dengan-Tiga-Negara-130723-app-3.jpg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temuan-ASEAN-dengan-Tiga-Negara-130723-app-3.jpg (10/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23992"/>
                    </a:xfrm>
                    <a:prstGeom prst="rect">
                      <a:avLst/>
                    </a:prstGeom>
                    <a:noFill/>
                    <a:ln>
                      <a:noFill/>
                    </a:ln>
                  </pic:spPr>
                </pic:pic>
              </a:graphicData>
            </a:graphic>
          </wp:inline>
        </w:drawing>
      </w:r>
    </w:p>
    <w:p w14:paraId="5799A3CC" w14:textId="44C6A05B" w:rsidR="00277FBE" w:rsidRDefault="00277FBE" w:rsidP="00277FBE">
      <w:pPr>
        <w:spacing w:after="0"/>
        <w:jc w:val="both"/>
        <w:rPr>
          <w:rFonts w:ascii="Arial" w:hAnsi="Arial" w:cs="Arial"/>
          <w:b/>
          <w:color w:val="000000" w:themeColor="text1"/>
          <w:sz w:val="24"/>
          <w:szCs w:val="24"/>
          <w:lang w:val="en-US"/>
        </w:rPr>
      </w:pPr>
    </w:p>
    <w:p w14:paraId="13029EB3" w14:textId="34A12E28" w:rsidR="00277FBE" w:rsidRPr="00277FBE" w:rsidRDefault="00277FBE" w:rsidP="00277FBE">
      <w:pPr>
        <w:spacing w:after="0"/>
        <w:jc w:val="both"/>
        <w:rPr>
          <w:rFonts w:ascii="Arial" w:hAnsi="Arial" w:cs="Arial"/>
          <w:b/>
          <w:color w:val="000000" w:themeColor="text1"/>
          <w:sz w:val="24"/>
          <w:szCs w:val="24"/>
          <w:lang w:val="en-US"/>
        </w:rPr>
      </w:pPr>
      <w:r>
        <w:rPr>
          <w:rFonts w:ascii="Arial" w:hAnsi="Arial" w:cs="Arial"/>
          <w:color w:val="000000" w:themeColor="text1"/>
          <w:sz w:val="24"/>
          <w:szCs w:val="24"/>
          <w:lang w:val="en-US"/>
        </w:rPr>
        <w:lastRenderedPageBreak/>
        <w:t>The Minister for Foreign Affairs of Indonesia</w:t>
      </w:r>
      <w:r w:rsidRPr="00A25942">
        <w:rPr>
          <w:rFonts w:ascii="Arial" w:hAnsi="Arial" w:cs="Arial"/>
          <w:color w:val="000000" w:themeColor="text1"/>
          <w:sz w:val="24"/>
          <w:szCs w:val="24"/>
          <w:lang w:val="id-ID"/>
        </w:rPr>
        <w:t>, Retno Marsudi, and South Korean Foreign Minister, Park Jin, co-chaired the ASEAN Plus Three Foreign Ministers Meeting (South Korea, China, Japan) emphasized the importance of the ASEAN Plus Three (APT) mechanism as an anchor for regional stability, resilience, and sustainability</w:t>
      </w:r>
      <w:r>
        <w:rPr>
          <w:rFonts w:ascii="Arial" w:hAnsi="Arial" w:cs="Arial"/>
          <w:color w:val="000000" w:themeColor="text1"/>
          <w:sz w:val="24"/>
          <w:szCs w:val="24"/>
          <w:lang w:val="en-US"/>
        </w:rPr>
        <w:t xml:space="preserve"> (13/7) (Photo: Ministry of Foreign Affairs of Indonesia)</w:t>
      </w:r>
      <w:bookmarkStart w:id="0" w:name="_GoBack"/>
      <w:bookmarkEnd w:id="0"/>
      <w:r w:rsidRPr="00A25942">
        <w:rPr>
          <w:rFonts w:ascii="Arial" w:hAnsi="Arial" w:cs="Arial"/>
          <w:color w:val="000000" w:themeColor="text1"/>
          <w:sz w:val="24"/>
          <w:szCs w:val="24"/>
          <w:lang w:val="id-ID"/>
        </w:rPr>
        <w:t>.</w:t>
      </w:r>
    </w:p>
    <w:sectPr w:rsidR="00277FBE" w:rsidRPr="00277FBE" w:rsidSect="005161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5B"/>
    <w:rsid w:val="00023C4E"/>
    <w:rsid w:val="000344CD"/>
    <w:rsid w:val="00065E6F"/>
    <w:rsid w:val="000C78E3"/>
    <w:rsid w:val="000D2D5B"/>
    <w:rsid w:val="000D4A9F"/>
    <w:rsid w:val="000E5487"/>
    <w:rsid w:val="000E5532"/>
    <w:rsid w:val="001718C9"/>
    <w:rsid w:val="001F0C30"/>
    <w:rsid w:val="001F26CB"/>
    <w:rsid w:val="00277FBE"/>
    <w:rsid w:val="00326606"/>
    <w:rsid w:val="00355E09"/>
    <w:rsid w:val="0038741D"/>
    <w:rsid w:val="003F21AE"/>
    <w:rsid w:val="004734C1"/>
    <w:rsid w:val="00486147"/>
    <w:rsid w:val="004B2632"/>
    <w:rsid w:val="004C552A"/>
    <w:rsid w:val="004C7E6E"/>
    <w:rsid w:val="005161C6"/>
    <w:rsid w:val="005402C7"/>
    <w:rsid w:val="006259CD"/>
    <w:rsid w:val="00720A83"/>
    <w:rsid w:val="00772434"/>
    <w:rsid w:val="00786035"/>
    <w:rsid w:val="007A1277"/>
    <w:rsid w:val="007B0038"/>
    <w:rsid w:val="008231D3"/>
    <w:rsid w:val="0083551B"/>
    <w:rsid w:val="008546D1"/>
    <w:rsid w:val="008D2965"/>
    <w:rsid w:val="0092794A"/>
    <w:rsid w:val="00945215"/>
    <w:rsid w:val="00962667"/>
    <w:rsid w:val="00965B90"/>
    <w:rsid w:val="009A4124"/>
    <w:rsid w:val="009A5DF8"/>
    <w:rsid w:val="009B5A3B"/>
    <w:rsid w:val="009E60C7"/>
    <w:rsid w:val="00A25942"/>
    <w:rsid w:val="00A40DBF"/>
    <w:rsid w:val="00A45E56"/>
    <w:rsid w:val="00A53475"/>
    <w:rsid w:val="00A703E4"/>
    <w:rsid w:val="00AC45E5"/>
    <w:rsid w:val="00AD1F95"/>
    <w:rsid w:val="00B03837"/>
    <w:rsid w:val="00B6058E"/>
    <w:rsid w:val="00C50CB3"/>
    <w:rsid w:val="00D2348E"/>
    <w:rsid w:val="00D93152"/>
    <w:rsid w:val="00E33D5B"/>
    <w:rsid w:val="00E95194"/>
    <w:rsid w:val="00F566C8"/>
    <w:rsid w:val="00F6138F"/>
    <w:rsid w:val="00F946FE"/>
    <w:rsid w:val="00FD632B"/>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6305A"/>
  <w15:chartTrackingRefBased/>
  <w15:docId w15:val="{524AB17F-F8E4-4F75-A785-EB6745092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597</Words>
  <Characters>3404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Shohib Masykur</dc:creator>
  <cp:keywords/>
  <dc:description/>
  <cp:lastModifiedBy>User</cp:lastModifiedBy>
  <cp:revision>4</cp:revision>
  <dcterms:created xsi:type="dcterms:W3CDTF">2023-07-13T12:03:00Z</dcterms:created>
  <dcterms:modified xsi:type="dcterms:W3CDTF">2023-07-13T14:32:00Z</dcterms:modified>
</cp:coreProperties>
</file>